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263e5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263e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263e52"/>
        </w:rPr>
      </w:pPr>
      <w:r w:rsidDel="00000000" w:rsidR="00000000" w:rsidRPr="00000000">
        <w:rPr>
          <w:b w:val="1"/>
          <w:bCs w:val="1"/>
          <w:color w:val="263e52"/>
          <w:rtl w:val="0"/>
        </w:rPr>
        <w:t xml:space="preserve">Format plan van aanpak Woest&amp;Bijster 2027 (max 2 A4 excl. CV en beeldmateriaal)</w:t>
      </w:r>
    </w:p>
    <w:p w:rsidR="00000000" w:rsidDel="00000000" w:rsidP="00000000" w:rsidRDefault="00000000" w:rsidRPr="00000000" w14:paraId="00000004">
      <w:pPr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De plannen worden beoordeeld op: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Artistieke kwaliteit (zeggingskracht, oorspronkelijkheid, visie).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De mate waarin werk geïnspireerd is op het landschap.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Het is duidelijk dat de kunstenaar/maker zich heeft laten inspireren tav de locatie.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Het werk is uitvoerbaar, houdt rekening met de natuur en omgeving en is veilig.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De mate waarin het concept van toegevoegde waarde is voor het gehele project Woest&amp;Bijster.</w:t>
      </w:r>
    </w:p>
    <w:p w:rsidR="00000000" w:rsidDel="00000000" w:rsidP="00000000" w:rsidRDefault="00000000" w:rsidRPr="00000000" w14:paraId="0000000A">
      <w:pPr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Als deze voldoende zijn, dan beoordeelt de commissie het plan op onderstaande punten (niet aan alle punten hoeft te worden voldaan):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Cross overs hebben onze speciale aandacht (of de mogelijkheid daartoe)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color w:val="263e52"/>
        </w:rPr>
      </w:pPr>
      <w:r w:rsidDel="00000000" w:rsidR="00000000" w:rsidRPr="00000000">
        <w:rPr>
          <w:color w:val="263e52"/>
          <w:rtl w:val="0"/>
        </w:rPr>
        <w:t xml:space="preserve">Woest&amp;Bijster hecht waarde aan duurzaamheid, binnen deze opdracht zou het op prijs gesteld worden wanneer hier rekening mee wordt gehouden.</w:t>
      </w:r>
    </w:p>
    <w:p w:rsidR="00000000" w:rsidDel="00000000" w:rsidP="00000000" w:rsidRDefault="00000000" w:rsidRPr="00000000" w14:paraId="0000000D">
      <w:pPr>
        <w:rPr>
          <w:b w:val="1"/>
          <w:bCs w:val="1"/>
          <w:color w:val="263e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263e52"/>
        </w:rPr>
      </w:pPr>
      <w:r w:rsidDel="00000000" w:rsidR="00000000" w:rsidRPr="00000000">
        <w:rPr>
          <w:b w:val="1"/>
          <w:bCs w:val="1"/>
          <w:color w:val="263e52"/>
          <w:rtl w:val="0"/>
        </w:rPr>
        <w:t xml:space="preserve">Inhoud plan van aanpak</w:t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8"/>
        <w:gridCol w:w="6508"/>
        <w:tblGridChange w:id="0">
          <w:tblGrid>
            <w:gridCol w:w="2548"/>
            <w:gridCol w:w="65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Locatie (Gebied, topografische kaart of GPS coördinaten, omschrijving locatie)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Titel kunstwerk/voorstelling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Welke discipline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beeldende kunst/theater/dans/muziek/spoken word/poëzie etc</w:t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Naam kunstenaar/maker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Adresgegevens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Telefoonnummer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Website 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Omschrijving idee (max 300 woorden)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Beschrijving relatie idee en locatie, (max 300 woorden)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Impressie (schets/foto)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Begroting globaal (incl btw): uren en materiaalkosten/reiskosten/plaatsingskosten etc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color w:val="263e52"/>
              </w:rPr>
            </w:pPr>
            <w:r w:rsidDel="00000000" w:rsidR="00000000" w:rsidRPr="00000000">
              <w:rPr>
                <w:color w:val="263e52"/>
                <w:rtl w:val="0"/>
              </w:rPr>
              <w:t xml:space="preserve">CV en beeldmateriaal overig werk (evt als bijlage)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color w:val="263e5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color w:val="263e5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right"/>
      <w:rPr/>
    </w:pP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088382" cy="597166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8382" cy="5971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agqwE00C8+gFGKZLgzgIg+M9g==">CgMxLjAyCGguZ2pkZ3hzOABqKwoUc3VnZ2VzdC51NW4yN3cxcnpnbTcSE0NlaWxvaSBWYW4gRGV1dGVrb21qKwoUc3VnZ2VzdC5lbmdib3czc3hxMTESE0NlaWxvaSBWYW4gRGV1dGVrb21qKwoUc3VnZ2VzdC5oaG92N2o5OXFkZHoSE0NlaWxvaSBWYW4gRGV1dGVrb21qKwoUc3VnZ2VzdC40bmVweWJwcHRha3YSE0NlaWxvaSBWYW4gRGV1dGVrb21yITFvaHJLdG9FU1F4TGhOZGcxZFVZUEhWRXplb3hTeFFV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